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C35A31" w:rsidRPr="001C243E" w:rsidRDefault="00C277B9" w:rsidP="00C35A31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03.06</w:t>
      </w:r>
      <w:r w:rsidR="00B42C24" w:rsidRPr="001C243E">
        <w:rPr>
          <w:sz w:val="26"/>
          <w:szCs w:val="26"/>
          <w:lang w:val="uk-UA"/>
        </w:rPr>
        <w:t>.</w:t>
      </w:r>
      <w:r w:rsidR="001E4663" w:rsidRPr="001C243E">
        <w:rPr>
          <w:sz w:val="26"/>
          <w:szCs w:val="26"/>
          <w:lang w:val="uk-UA"/>
        </w:rPr>
        <w:t>2021 р.</w:t>
      </w:r>
      <w:r w:rsidR="005A3FB3" w:rsidRPr="001C243E">
        <w:rPr>
          <w:sz w:val="26"/>
          <w:szCs w:val="26"/>
          <w:lang w:val="uk-UA"/>
        </w:rPr>
        <w:t xml:space="preserve"> № 03-15/</w:t>
      </w:r>
      <w:r w:rsidR="00FA72A3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1</w:t>
      </w:r>
      <w:r w:rsidR="005A3FB3" w:rsidRPr="001C243E">
        <w:rPr>
          <w:sz w:val="26"/>
          <w:szCs w:val="26"/>
          <w:lang w:val="uk-UA"/>
        </w:rPr>
        <w:t>/202</w:t>
      </w:r>
      <w:r w:rsidR="001E4663" w:rsidRPr="001C243E">
        <w:rPr>
          <w:sz w:val="26"/>
          <w:szCs w:val="26"/>
          <w:lang w:val="uk-UA"/>
        </w:rPr>
        <w:t>1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 xml:space="preserve"> 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C76748">
        <w:rPr>
          <w:b/>
          <w:bCs/>
          <w:color w:val="000000"/>
          <w:sz w:val="26"/>
          <w:szCs w:val="26"/>
          <w:lang w:val="uk-UA" w:eastAsia="uk-UA"/>
        </w:rPr>
        <w:t xml:space="preserve">старшого судового розпорядника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C76748" w:rsidRDefault="00B90A26" w:rsidP="00C76748">
      <w:pPr>
        <w:ind w:firstLine="540"/>
        <w:jc w:val="both"/>
        <w:rPr>
          <w:bCs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C76748" w:rsidRPr="00C76748">
        <w:rPr>
          <w:bCs/>
          <w:sz w:val="26"/>
          <w:szCs w:val="26"/>
          <w:lang w:val="uk-UA"/>
        </w:rPr>
        <w:t xml:space="preserve">повідомляє, що конкурс </w:t>
      </w:r>
      <w:r w:rsidR="00C76748" w:rsidRPr="00C76748">
        <w:rPr>
          <w:sz w:val="26"/>
          <w:szCs w:val="26"/>
          <w:lang w:val="uk-UA"/>
        </w:rPr>
        <w:t>на вакантну посаду державної служби категорії «В» старшого судового розпорядника, вважається таким, що не відбувся у зв’язку з тим, що кандидати для участі у конкурсі на зазначену вакантну посаду – відсутні.</w:t>
      </w:r>
      <w:r w:rsidR="00C76748">
        <w:rPr>
          <w:lang w:val="uk-UA"/>
        </w:rPr>
        <w:t xml:space="preserve">   </w:t>
      </w: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B42C24" w:rsidRPr="00E3017F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</w:t>
      </w:r>
      <w:r w:rsidR="00057606" w:rsidRPr="001C243E">
        <w:rPr>
          <w:b/>
          <w:sz w:val="26"/>
          <w:szCs w:val="26"/>
          <w:lang w:val="uk-UA"/>
        </w:rPr>
        <w:t>Дзержинського</w:t>
      </w:r>
      <w:r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   </w:t>
      </w:r>
      <w:r w:rsidR="007C4702" w:rsidRPr="001C243E">
        <w:rPr>
          <w:b/>
          <w:sz w:val="26"/>
          <w:szCs w:val="26"/>
          <w:lang w:val="uk-UA"/>
        </w:rPr>
        <w:t xml:space="preserve">       </w:t>
      </w:r>
      <w:r w:rsidR="001C243E">
        <w:rPr>
          <w:b/>
          <w:sz w:val="26"/>
          <w:szCs w:val="26"/>
          <w:lang w:val="uk-UA"/>
        </w:rPr>
        <w:t xml:space="preserve">       </w:t>
      </w:r>
      <w:r w:rsidR="007C4702" w:rsidRPr="001C243E">
        <w:rPr>
          <w:b/>
          <w:sz w:val="26"/>
          <w:szCs w:val="26"/>
          <w:lang w:val="uk-UA"/>
        </w:rPr>
        <w:t xml:space="preserve"> </w:t>
      </w:r>
      <w:r w:rsidR="00C76748">
        <w:rPr>
          <w:b/>
          <w:sz w:val="26"/>
          <w:szCs w:val="26"/>
          <w:lang w:val="uk-UA"/>
        </w:rPr>
        <w:t xml:space="preserve"> </w:t>
      </w:r>
      <w:r w:rsidR="007C4702" w:rsidRPr="001C243E">
        <w:rPr>
          <w:b/>
          <w:sz w:val="26"/>
          <w:szCs w:val="26"/>
          <w:lang w:val="uk-UA"/>
        </w:rPr>
        <w:t xml:space="preserve">                  </w:t>
      </w:r>
      <w:r w:rsidRPr="001C243E">
        <w:rPr>
          <w:b/>
          <w:sz w:val="26"/>
          <w:szCs w:val="26"/>
          <w:lang w:val="uk-UA"/>
        </w:rPr>
        <w:t xml:space="preserve">       </w:t>
      </w:r>
      <w:r w:rsidR="00057606" w:rsidRPr="001C243E">
        <w:rPr>
          <w:b/>
          <w:sz w:val="26"/>
          <w:szCs w:val="26"/>
          <w:lang w:val="uk-UA"/>
        </w:rPr>
        <w:t>Н.В. Малиновська</w:t>
      </w: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compat/>
  <w:rsids>
    <w:rsidRoot w:val="00C35A31"/>
    <w:rsid w:val="00057606"/>
    <w:rsid w:val="0009674B"/>
    <w:rsid w:val="000C3234"/>
    <w:rsid w:val="0010262C"/>
    <w:rsid w:val="00166B81"/>
    <w:rsid w:val="001A4F8B"/>
    <w:rsid w:val="001C243E"/>
    <w:rsid w:val="001E4663"/>
    <w:rsid w:val="002011F4"/>
    <w:rsid w:val="00215404"/>
    <w:rsid w:val="00224E4D"/>
    <w:rsid w:val="00253996"/>
    <w:rsid w:val="0028131B"/>
    <w:rsid w:val="002A13D0"/>
    <w:rsid w:val="002E4CD3"/>
    <w:rsid w:val="003440E8"/>
    <w:rsid w:val="003A4013"/>
    <w:rsid w:val="00406ED9"/>
    <w:rsid w:val="004545C2"/>
    <w:rsid w:val="004853D2"/>
    <w:rsid w:val="00494D47"/>
    <w:rsid w:val="00550AA3"/>
    <w:rsid w:val="00582FF3"/>
    <w:rsid w:val="0059388B"/>
    <w:rsid w:val="005A3FB3"/>
    <w:rsid w:val="005C5840"/>
    <w:rsid w:val="005D4605"/>
    <w:rsid w:val="005F1E36"/>
    <w:rsid w:val="006B1355"/>
    <w:rsid w:val="006F02CD"/>
    <w:rsid w:val="006F0EE9"/>
    <w:rsid w:val="00705BB1"/>
    <w:rsid w:val="0071496B"/>
    <w:rsid w:val="00725B42"/>
    <w:rsid w:val="00726B4F"/>
    <w:rsid w:val="007A479D"/>
    <w:rsid w:val="007C4702"/>
    <w:rsid w:val="008524CD"/>
    <w:rsid w:val="008A39E0"/>
    <w:rsid w:val="009D0DDE"/>
    <w:rsid w:val="00A1501F"/>
    <w:rsid w:val="00A3387D"/>
    <w:rsid w:val="00AA7576"/>
    <w:rsid w:val="00AB5825"/>
    <w:rsid w:val="00B34071"/>
    <w:rsid w:val="00B42C24"/>
    <w:rsid w:val="00B71910"/>
    <w:rsid w:val="00B90A26"/>
    <w:rsid w:val="00B94C26"/>
    <w:rsid w:val="00BA5E45"/>
    <w:rsid w:val="00C024F9"/>
    <w:rsid w:val="00C277B9"/>
    <w:rsid w:val="00C333B7"/>
    <w:rsid w:val="00C35A31"/>
    <w:rsid w:val="00C4300E"/>
    <w:rsid w:val="00C76748"/>
    <w:rsid w:val="00CD6A99"/>
    <w:rsid w:val="00D06237"/>
    <w:rsid w:val="00D35597"/>
    <w:rsid w:val="00D90F40"/>
    <w:rsid w:val="00E06C4B"/>
    <w:rsid w:val="00E16978"/>
    <w:rsid w:val="00E3017F"/>
    <w:rsid w:val="00E364A9"/>
    <w:rsid w:val="00E676C7"/>
    <w:rsid w:val="00EA4D65"/>
    <w:rsid w:val="00EB6EB7"/>
    <w:rsid w:val="00EE0E78"/>
    <w:rsid w:val="00F307FC"/>
    <w:rsid w:val="00F372F5"/>
    <w:rsid w:val="00F61781"/>
    <w:rsid w:val="00F90A03"/>
    <w:rsid w:val="00FA72A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8070F-C85D-4BB3-AC57-4D6585C5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4</cp:revision>
  <cp:lastPrinted>2021-06-04T07:34:00Z</cp:lastPrinted>
  <dcterms:created xsi:type="dcterms:W3CDTF">2021-06-04T07:30:00Z</dcterms:created>
  <dcterms:modified xsi:type="dcterms:W3CDTF">2021-06-04T07:59:00Z</dcterms:modified>
</cp:coreProperties>
</file>